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1833"/>
        <w:gridCol w:w="2443"/>
        <w:gridCol w:w="1627"/>
        <w:gridCol w:w="3156"/>
        <w:gridCol w:w="2477"/>
      </w:tblGrid>
      <w:tr w:rsidR="00C40783" w:rsidTr="00C40783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И.О. Фамилия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обязанности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телефона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С.С. Джунаидов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руководство работой Рабочей группы, координация взаимодействия с заказчиками по вопросам подключения к  компонентам подсистемы управления закупками ГИИС «Электронный бюджет» (далее - подсистема) и их эксплуатации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C407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(8712)22-35-66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И.Р. Дакаев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руководство работой Рабочей группы (на период отсутствия руководителя Рабочей группы), координация взаимодействия с заказчиками по вопросам подключения к  компонентам подсистемы и их эксплуатации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83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(8712)22-33-63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Шахгириев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специалист-эксперт отдела информационных систем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пользователей по вопросам настройки автоматизированных рабочих мест (АРМ)</w:t>
            </w:r>
            <w:r w:rsidRPr="00AE5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поддержка эксплуатации компонентов подсистемы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1501F5" w:rsidRDefault="001501F5" w:rsidP="001501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Д.Р. Мадагова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специалист-эксперт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информационных систем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пользователей по вопросам настройки АРМ</w:t>
            </w:r>
            <w:r w:rsidRPr="00AE5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поддержка эксплуатации компонентов подсистемы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501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(8712)22-39-66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М.Т. Исаева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</w:t>
            </w:r>
          </w:p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разряда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информационных систем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пользователей по вопросам настройки АРМ</w:t>
            </w:r>
            <w:r w:rsidRPr="00AE5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поддержка эксплуатации компонентов подсистемы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501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(8712)22-39-66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А.Д. Амирова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разряда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информационных систем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пользователей по вопросам настройки АРМ</w:t>
            </w:r>
            <w:r w:rsidRPr="00AE5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поддержка эксплуатации компонентов подсистемы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501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(8712)22-39-66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Борзаев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отдела режима секретности и безопасности информации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Pr="00D81FDF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по вопросам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получения сертификатов ключей проверки электронных подписей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подключения к компонентам подсистемы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непосредственно подключение пользователей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и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в Федеральное казначейство по результатам мониторинга подключения пользователей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компонентам подсистемы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501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(8712)22-35-64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Д.В. Чокаев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Pr="00D81FDF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– эксперт отдела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 секретности и безопасности информации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783" w:rsidRPr="00D81FDF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по вопросам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получения сертификатов ключей проверки электронных подписей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подключения к компонентам подсистемы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непосредственно подключение пользователей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и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в Федеральное казначейство по результатам мониторинга подключения пользователей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компонентам подсистемы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(8712)22-35-64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D81FDF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Ж.С. Саралиев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специалист  1 разряда отдела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 секретности и безопасности информации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D81FDF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по вопросам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получения сертификатов ключей проверки электронных подписей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подключения к компонентам подсистемы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непосредственно подключение пользователей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и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в Федеральное казначейство по результатам мониторинга подключения пользователей</w:t>
            </w:r>
            <w:r w:rsidRPr="00D81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компонентам подсистемы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(8712)22-35-64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М.А. Гериханова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технологического обеспечения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 пользователей заказчиков в решении вопросов методологического характера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(8712)22-33-63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М.С. Арапханова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отдела технологического обеспечения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 пользователей заказчиков в решении вопросов методологического характера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(8712)22-33-63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Э.Э. Арсанова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 отдела ведения федеральных реестров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вопросов, связанных с включением заказчиков в Реестр участников бюджетного процесса, а также юридических лиц, не являющихся участниками бюджетного процесса с полномочиями </w:t>
            </w:r>
            <w:r w:rsidRPr="00460A71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закупок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D81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(8712)22-39-67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У.Р.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Мициев</w:t>
            </w:r>
            <w:proofErr w:type="spellEnd"/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казначей отдела ведения федеральных реестров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вопросов, связанных с включением заказчиков в Реестр участников бюджетного процесса, а также юридических лиц, не являющихся участниками бюджетного процесса с полномочиями </w:t>
            </w:r>
            <w:r w:rsidRPr="00460A71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закупок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D81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(8712)22-39-67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Р.М. Дакаев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расходов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D81FDF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DF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 заказчиками по вопросам подключения пользователей к компонентам подсистемы и их эксплуатации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D81FDF" w:rsidRDefault="001501F5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hAnsi="Times New Roman" w:cs="Times New Roman"/>
                <w:sz w:val="24"/>
                <w:szCs w:val="24"/>
              </w:rPr>
              <w:t>(8712)22-39-68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Абубакаров</w:t>
            </w:r>
            <w:proofErr w:type="spellEnd"/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расходов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D81FDF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DF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 заказчиками по вопросам подключения пользователей к компонентам подсистемы и их эксплуатации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D81FDF" w:rsidRDefault="001501F5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hAnsi="Times New Roman" w:cs="Times New Roman"/>
                <w:sz w:val="24"/>
                <w:szCs w:val="24"/>
              </w:rPr>
              <w:t>(8712)22-39-68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</w:t>
            </w:r>
            <w:proofErr w:type="spellEnd"/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административного отдела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методической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пользователям заказчиков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F355B1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(8712)22-39-65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Мусипов</w:t>
            </w:r>
            <w:proofErr w:type="spellEnd"/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административного отдела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методической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пользователям заказчиков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F355B1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(8712)22-39-65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Р.Б. Идерзаев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начальника отдела информационных систем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методической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пользователям заказчиков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F355B1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(8712)22-39-66</w:t>
            </w:r>
          </w:p>
        </w:tc>
      </w:tr>
      <w:tr w:rsidR="00C40783" w:rsidTr="00C40783">
        <w:trPr>
          <w:trHeight w:val="645"/>
        </w:trPr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0783" w:rsidRDefault="00C40783" w:rsidP="0013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Мутаева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 отдела финансового обеспечения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3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F355B1" w:rsidRDefault="00C40783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методической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пользователям заказчиков</w:t>
            </w:r>
          </w:p>
        </w:tc>
        <w:tc>
          <w:tcPr>
            <w:tcW w:w="2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783" w:rsidRPr="00F355B1" w:rsidRDefault="001501F5" w:rsidP="00132F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F5">
              <w:rPr>
                <w:rFonts w:ascii="Times New Roman" w:eastAsia="Times New Roman" w:hAnsi="Times New Roman" w:cs="Times New Roman"/>
                <w:sz w:val="24"/>
                <w:szCs w:val="24"/>
              </w:rPr>
              <w:t>(8712)22-29-64</w:t>
            </w:r>
          </w:p>
        </w:tc>
      </w:tr>
    </w:tbl>
    <w:p w:rsidR="00846CB7" w:rsidRDefault="00846CB7"/>
    <w:sectPr w:rsidR="00846CB7" w:rsidSect="00C407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83"/>
    <w:rsid w:val="001501F5"/>
    <w:rsid w:val="00846CB7"/>
    <w:rsid w:val="00BE6F8F"/>
    <w:rsid w:val="00C4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745</Words>
  <Characters>4247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madagovadr</dc:creator>
  <cp:keywords/>
  <dc:description/>
  <cp:lastModifiedBy>madagovadr</cp:lastModifiedBy>
  <cp:revision>2</cp:revision>
  <dcterms:created xsi:type="dcterms:W3CDTF">2016-11-24T14:48:00Z</dcterms:created>
  <dcterms:modified xsi:type="dcterms:W3CDTF">2016-11-24T14:48:00Z</dcterms:modified>
</cp:coreProperties>
</file>